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05" w:rsidRDefault="007960F0">
      <w:r>
        <w:t>Approved 12-4-12</w:t>
      </w:r>
      <w:r>
        <w:tab/>
      </w:r>
      <w:r>
        <w:tab/>
      </w:r>
      <w:r>
        <w:tab/>
      </w:r>
      <w:r>
        <w:tab/>
      </w:r>
      <w:r>
        <w:tab/>
      </w:r>
      <w:r>
        <w:tab/>
      </w:r>
      <w:r>
        <w:tab/>
      </w:r>
      <w:r>
        <w:tab/>
      </w:r>
      <w:r>
        <w:tab/>
      </w:r>
      <w:r>
        <w:tab/>
        <w:t>EC #11</w:t>
      </w:r>
    </w:p>
    <w:p w:rsidR="007960F0" w:rsidRDefault="007960F0"/>
    <w:p w:rsidR="007960F0" w:rsidRDefault="007960F0" w:rsidP="007960F0">
      <w:pPr>
        <w:spacing w:after="0"/>
        <w:jc w:val="center"/>
      </w:pPr>
      <w:r>
        <w:t>UNIVERSITY FACULTY SENATE</w:t>
      </w:r>
    </w:p>
    <w:p w:rsidR="007960F0" w:rsidRDefault="007960F0" w:rsidP="007960F0">
      <w:pPr>
        <w:spacing w:after="0"/>
        <w:jc w:val="center"/>
      </w:pPr>
      <w:r>
        <w:t>2012-2013</w:t>
      </w:r>
    </w:p>
    <w:p w:rsidR="007960F0" w:rsidRDefault="007960F0" w:rsidP="007960F0">
      <w:pPr>
        <w:spacing w:after="0"/>
        <w:jc w:val="center"/>
      </w:pPr>
    </w:p>
    <w:p w:rsidR="007960F0" w:rsidRDefault="007960F0" w:rsidP="007960F0">
      <w:pPr>
        <w:spacing w:after="0"/>
        <w:jc w:val="center"/>
      </w:pPr>
      <w:r>
        <w:t>EXECUTIVE COMMITTEE</w:t>
      </w:r>
    </w:p>
    <w:p w:rsidR="007960F0" w:rsidRDefault="007960F0" w:rsidP="007960F0">
      <w:pPr>
        <w:spacing w:after="0"/>
        <w:jc w:val="center"/>
      </w:pPr>
      <w:r>
        <w:t>November 27, 2012</w:t>
      </w:r>
    </w:p>
    <w:p w:rsidR="007960F0" w:rsidRDefault="007960F0" w:rsidP="007960F0">
      <w:pPr>
        <w:spacing w:after="0"/>
        <w:jc w:val="center"/>
      </w:pPr>
      <w:r>
        <w:t>3:30pm, HMSU 227</w:t>
      </w:r>
    </w:p>
    <w:p w:rsidR="007960F0" w:rsidRDefault="007960F0" w:rsidP="007960F0">
      <w:pPr>
        <w:spacing w:after="0"/>
        <w:jc w:val="center"/>
      </w:pPr>
    </w:p>
    <w:p w:rsidR="007960F0" w:rsidRDefault="007960F0" w:rsidP="007960F0">
      <w:pPr>
        <w:spacing w:after="0"/>
      </w:pPr>
      <w:r>
        <w:t>Present:</w:t>
      </w:r>
      <w:r>
        <w:tab/>
        <w:t xml:space="preserve">V. Sheets, A. Anderson, K. Bolinger, J. Conant, T. Hawkins, E. Lorenzen, B. Kilp, C. Olsen, </w:t>
      </w:r>
      <w:r>
        <w:tab/>
      </w:r>
      <w:r>
        <w:tab/>
      </w:r>
      <w:r>
        <w:tab/>
        <w:t>T. Sawyer</w:t>
      </w:r>
    </w:p>
    <w:p w:rsidR="007960F0" w:rsidRDefault="007960F0" w:rsidP="007960F0">
      <w:pPr>
        <w:spacing w:after="0"/>
      </w:pPr>
      <w:r>
        <w:t>Absent:</w:t>
      </w:r>
      <w:r>
        <w:tab/>
      </w:r>
      <w:r>
        <w:tab/>
        <w:t>K. Bolinger left the meeting early</w:t>
      </w:r>
    </w:p>
    <w:p w:rsidR="007960F0" w:rsidRDefault="007960F0" w:rsidP="007960F0">
      <w:pPr>
        <w:spacing w:after="0"/>
      </w:pPr>
      <w:r>
        <w:t>Ex Officio:</w:t>
      </w:r>
      <w:r>
        <w:tab/>
        <w:t>President Bradley; Provost Maynard</w:t>
      </w:r>
    </w:p>
    <w:p w:rsidR="007960F0" w:rsidRDefault="007960F0" w:rsidP="007960F0">
      <w:pPr>
        <w:spacing w:after="0"/>
      </w:pPr>
      <w:r>
        <w:t>Guests:</w:t>
      </w:r>
      <w:r>
        <w:tab/>
      </w:r>
      <w:r>
        <w:tab/>
        <w:t>J. Buffington, J. Jakaitis and S. Powers</w:t>
      </w:r>
    </w:p>
    <w:p w:rsidR="007960F0" w:rsidRDefault="007960F0" w:rsidP="007960F0">
      <w:pPr>
        <w:spacing w:after="0"/>
      </w:pPr>
    </w:p>
    <w:p w:rsidR="007960F0" w:rsidRDefault="007960F0" w:rsidP="007960F0">
      <w:pPr>
        <w:pStyle w:val="ListParagraph"/>
        <w:numPr>
          <w:ilvl w:val="0"/>
          <w:numId w:val="1"/>
        </w:numPr>
        <w:spacing w:after="0"/>
      </w:pPr>
      <w:r>
        <w:t>Administrative reports</w:t>
      </w:r>
    </w:p>
    <w:p w:rsidR="007960F0" w:rsidRDefault="007960F0" w:rsidP="007960F0">
      <w:pPr>
        <w:pStyle w:val="ListParagraph"/>
        <w:spacing w:after="0"/>
        <w:ind w:left="1080"/>
      </w:pPr>
      <w:r>
        <w:t>President Bradley:</w:t>
      </w:r>
    </w:p>
    <w:p w:rsidR="007960F0" w:rsidRDefault="007960F0" w:rsidP="007960F0">
      <w:pPr>
        <w:pStyle w:val="ListParagraph"/>
        <w:numPr>
          <w:ilvl w:val="0"/>
          <w:numId w:val="2"/>
        </w:numPr>
        <w:spacing w:after="0"/>
      </w:pPr>
      <w:r>
        <w:t>Distributed an economic impact study brochure.</w:t>
      </w:r>
    </w:p>
    <w:p w:rsidR="007960F0" w:rsidRDefault="007960F0" w:rsidP="007960F0">
      <w:pPr>
        <w:pStyle w:val="ListParagraph"/>
        <w:numPr>
          <w:ilvl w:val="0"/>
          <w:numId w:val="2"/>
        </w:numPr>
        <w:spacing w:after="0"/>
      </w:pPr>
      <w:r>
        <w:t>ISU will begin a Flight School for instructional purposes only.</w:t>
      </w:r>
    </w:p>
    <w:p w:rsidR="007960F0" w:rsidRDefault="007960F0" w:rsidP="007960F0">
      <w:pPr>
        <w:pStyle w:val="ListParagraph"/>
        <w:numPr>
          <w:ilvl w:val="0"/>
          <w:numId w:val="2"/>
        </w:numPr>
        <w:spacing w:after="0"/>
      </w:pPr>
      <w:r>
        <w:t>Board will be meeting December 15</w:t>
      </w:r>
      <w:r w:rsidRPr="007960F0">
        <w:rPr>
          <w:vertAlign w:val="superscript"/>
        </w:rPr>
        <w:t>th</w:t>
      </w:r>
      <w:r>
        <w:t>-will have task force reports, budget.</w:t>
      </w:r>
    </w:p>
    <w:p w:rsidR="007960F0" w:rsidRDefault="007960F0" w:rsidP="007960F0">
      <w:pPr>
        <w:pStyle w:val="ListParagraph"/>
        <w:numPr>
          <w:ilvl w:val="0"/>
          <w:numId w:val="2"/>
        </w:numPr>
        <w:spacing w:after="0"/>
      </w:pPr>
      <w:r>
        <w:t>ISU will be taking over the Flight School at Hulman Field for instructional purposes.</w:t>
      </w:r>
    </w:p>
    <w:p w:rsidR="007960F0" w:rsidRDefault="007960F0" w:rsidP="007960F0">
      <w:pPr>
        <w:pStyle w:val="ListParagraph"/>
        <w:numPr>
          <w:ilvl w:val="0"/>
          <w:numId w:val="2"/>
        </w:numPr>
        <w:spacing w:after="0"/>
      </w:pPr>
      <w:r>
        <w:t>Craig McKee will be the guest speaker at December’s commencement.</w:t>
      </w:r>
    </w:p>
    <w:p w:rsidR="007960F0" w:rsidRDefault="007960F0" w:rsidP="007960F0">
      <w:pPr>
        <w:spacing w:after="0"/>
      </w:pPr>
    </w:p>
    <w:p w:rsidR="007960F0" w:rsidRDefault="007960F0" w:rsidP="007960F0">
      <w:pPr>
        <w:spacing w:after="0"/>
      </w:pPr>
      <w:r>
        <w:tab/>
        <w:t xml:space="preserve">       Provost Maynard:  No updates.</w:t>
      </w:r>
    </w:p>
    <w:p w:rsidR="007960F0" w:rsidRDefault="007960F0" w:rsidP="007960F0">
      <w:pPr>
        <w:spacing w:after="0"/>
      </w:pPr>
    </w:p>
    <w:p w:rsidR="007960F0" w:rsidRDefault="007960F0" w:rsidP="007960F0">
      <w:pPr>
        <w:pStyle w:val="ListParagraph"/>
        <w:numPr>
          <w:ilvl w:val="0"/>
          <w:numId w:val="1"/>
        </w:numPr>
        <w:spacing w:after="0"/>
      </w:pPr>
      <w:r>
        <w:t>Chair report; V. Sheets:</w:t>
      </w:r>
    </w:p>
    <w:p w:rsidR="007960F0" w:rsidRDefault="007960F0" w:rsidP="007960F0">
      <w:pPr>
        <w:pStyle w:val="ListParagraph"/>
        <w:numPr>
          <w:ilvl w:val="0"/>
          <w:numId w:val="3"/>
        </w:numPr>
        <w:spacing w:after="0"/>
      </w:pPr>
      <w:r>
        <w:t>Attended a faculty administration meeting with T. Hawkins.</w:t>
      </w:r>
    </w:p>
    <w:p w:rsidR="007960F0" w:rsidRDefault="007960F0" w:rsidP="007960F0">
      <w:pPr>
        <w:pStyle w:val="ListParagraph"/>
        <w:numPr>
          <w:ilvl w:val="0"/>
          <w:numId w:val="3"/>
        </w:numPr>
        <w:spacing w:after="0"/>
      </w:pPr>
      <w:r>
        <w:t>Faculty behavior during Faculty Senate meetings.  Discussed whether or not to have some kind of a sensor process.</w:t>
      </w:r>
    </w:p>
    <w:p w:rsidR="007960F0" w:rsidRDefault="007960F0" w:rsidP="007960F0">
      <w:pPr>
        <w:pStyle w:val="ListParagraph"/>
        <w:numPr>
          <w:ilvl w:val="0"/>
          <w:numId w:val="3"/>
        </w:numPr>
        <w:spacing w:after="0"/>
      </w:pPr>
      <w:r>
        <w:t>The chair of the Senate needs to enforce certain standards (set the stage re generalities at Senate meetings that is how discussions are conducted and to monitor tenure of the conversation.</w:t>
      </w:r>
    </w:p>
    <w:p w:rsidR="007960F0" w:rsidRDefault="007960F0" w:rsidP="007960F0">
      <w:pPr>
        <w:pStyle w:val="ListParagraph"/>
        <w:spacing w:after="0"/>
        <w:ind w:left="1440"/>
      </w:pPr>
      <w:r>
        <w:t>V. Sheets:  I will review the process.</w:t>
      </w:r>
    </w:p>
    <w:p w:rsidR="007960F0" w:rsidRDefault="00C52A5D" w:rsidP="00C52A5D">
      <w:pPr>
        <w:pStyle w:val="ListParagraph"/>
        <w:spacing w:after="0"/>
      </w:pPr>
      <w:r>
        <w:t xml:space="preserve">       d.</w:t>
      </w:r>
      <w:r>
        <w:tab/>
        <w:t>Whether or not the press should be invited to Faculty Senate meetings.</w:t>
      </w:r>
    </w:p>
    <w:p w:rsidR="00C52A5D" w:rsidRDefault="00C52A5D" w:rsidP="00C52A5D">
      <w:pPr>
        <w:pStyle w:val="ListParagraph"/>
        <w:spacing w:after="0"/>
      </w:pPr>
    </w:p>
    <w:p w:rsidR="00C52A5D" w:rsidRDefault="00C52A5D" w:rsidP="00C52A5D">
      <w:pPr>
        <w:pStyle w:val="ListParagraph"/>
        <w:numPr>
          <w:ilvl w:val="0"/>
          <w:numId w:val="1"/>
        </w:numPr>
        <w:spacing w:after="0"/>
      </w:pPr>
      <w:r>
        <w:rPr>
          <w:b/>
        </w:rPr>
        <w:t>MOTION TO APPROVE</w:t>
      </w:r>
      <w:r>
        <w:t xml:space="preserve"> the Executive Committee Minutes of November 13, 2012 (A. Anderson/T. Hawkins; vote: 9-0-0)</w:t>
      </w:r>
    </w:p>
    <w:p w:rsidR="00C52A5D" w:rsidRDefault="00C52A5D" w:rsidP="00C52A5D">
      <w:pPr>
        <w:spacing w:after="0"/>
      </w:pPr>
    </w:p>
    <w:p w:rsidR="00C52A5D" w:rsidRDefault="00C52A5D" w:rsidP="00C52A5D">
      <w:pPr>
        <w:pStyle w:val="ListParagraph"/>
        <w:numPr>
          <w:ilvl w:val="0"/>
          <w:numId w:val="1"/>
        </w:numPr>
        <w:spacing w:after="0"/>
      </w:pPr>
      <w:r>
        <w:t>Fifteen Minute Open Discussion:</w:t>
      </w:r>
    </w:p>
    <w:p w:rsidR="00C52A5D" w:rsidRDefault="00C52A5D" w:rsidP="00C52A5D">
      <w:pPr>
        <w:pStyle w:val="ListParagraph"/>
      </w:pPr>
    </w:p>
    <w:p w:rsidR="00C52A5D" w:rsidRDefault="00C52A5D" w:rsidP="00C52A5D">
      <w:pPr>
        <w:pStyle w:val="ListParagraph"/>
        <w:numPr>
          <w:ilvl w:val="0"/>
          <w:numId w:val="4"/>
        </w:numPr>
        <w:spacing w:after="0"/>
      </w:pPr>
      <w:r>
        <w:lastRenderedPageBreak/>
        <w:t>Flashing lights on the stop sign on 7</w:t>
      </w:r>
      <w:r w:rsidRPr="00C52A5D">
        <w:rPr>
          <w:vertAlign w:val="superscript"/>
        </w:rPr>
        <w:t>th</w:t>
      </w:r>
      <w:r>
        <w:t xml:space="preserve"> Street are down.  The City of Terre Haute did not want the flashing lights.</w:t>
      </w:r>
    </w:p>
    <w:p w:rsidR="00C52A5D" w:rsidRDefault="00C52A5D" w:rsidP="00C52A5D">
      <w:pPr>
        <w:pStyle w:val="ListParagraph"/>
        <w:spacing w:after="0"/>
        <w:ind w:left="1440"/>
      </w:pPr>
      <w:r>
        <w:t>President:  On record, I had D. McKee state that the stop sign is not very visible in low light.</w:t>
      </w:r>
    </w:p>
    <w:p w:rsidR="00C52A5D" w:rsidRDefault="00C52A5D" w:rsidP="00C52A5D">
      <w:pPr>
        <w:pStyle w:val="ListParagraph"/>
        <w:numPr>
          <w:ilvl w:val="0"/>
          <w:numId w:val="4"/>
        </w:numPr>
        <w:spacing w:after="0"/>
      </w:pPr>
      <w:r>
        <w:t>Driver Education (program for local teenagers) the cars have not been removed.</w:t>
      </w:r>
    </w:p>
    <w:p w:rsidR="00C52A5D" w:rsidRDefault="00C52A5D" w:rsidP="00C52A5D">
      <w:pPr>
        <w:spacing w:after="0"/>
      </w:pPr>
    </w:p>
    <w:p w:rsidR="00C52A5D" w:rsidRDefault="00C52A5D" w:rsidP="00C52A5D">
      <w:pPr>
        <w:pStyle w:val="ListParagraph"/>
        <w:numPr>
          <w:ilvl w:val="0"/>
          <w:numId w:val="1"/>
        </w:numPr>
        <w:spacing w:after="0"/>
      </w:pPr>
      <w:r>
        <w:t>New Business:</w:t>
      </w:r>
    </w:p>
    <w:p w:rsidR="00C52A5D" w:rsidRDefault="00C52A5D" w:rsidP="00C52A5D">
      <w:pPr>
        <w:pStyle w:val="ListParagraph"/>
        <w:numPr>
          <w:ilvl w:val="0"/>
          <w:numId w:val="5"/>
        </w:numPr>
        <w:spacing w:after="0"/>
      </w:pPr>
      <w:r>
        <w:t>WF/WP Policy-J. Jakaitis (SAC) presented review of documents.</w:t>
      </w:r>
    </w:p>
    <w:p w:rsidR="00C52A5D" w:rsidRDefault="00C52A5D" w:rsidP="00C52A5D">
      <w:pPr>
        <w:pStyle w:val="ListParagraph"/>
        <w:spacing w:after="0"/>
        <w:ind w:left="1440"/>
      </w:pPr>
      <w:r>
        <w:t>Discussion (documents were presented to EC as part of EC materials.</w:t>
      </w:r>
    </w:p>
    <w:p w:rsidR="00C52A5D" w:rsidRDefault="00C52A5D" w:rsidP="00C52A5D">
      <w:pPr>
        <w:pStyle w:val="ListParagraph"/>
        <w:spacing w:after="0"/>
        <w:ind w:left="1440"/>
      </w:pPr>
    </w:p>
    <w:p w:rsidR="00C52A5D" w:rsidRDefault="00C52A5D" w:rsidP="00C52A5D">
      <w:pPr>
        <w:pStyle w:val="ListParagraph"/>
        <w:spacing w:after="0"/>
        <w:ind w:left="1440"/>
      </w:pPr>
      <w:r>
        <w:rPr>
          <w:b/>
        </w:rPr>
        <w:t>MOTION TO APPROVE</w:t>
      </w:r>
      <w:r>
        <w:t xml:space="preserve"> WF/WP Policy as presented by the Student Affairs Committee (A. Anderson/K. Bolinger; vote: 7-1-1)</w:t>
      </w:r>
    </w:p>
    <w:p w:rsidR="00C52A5D" w:rsidRDefault="00C52A5D" w:rsidP="00C52A5D">
      <w:pPr>
        <w:pStyle w:val="ListParagraph"/>
        <w:spacing w:after="0"/>
        <w:ind w:left="1440"/>
      </w:pPr>
    </w:p>
    <w:p w:rsidR="00C52A5D" w:rsidRDefault="00C52A5D" w:rsidP="00C52A5D">
      <w:pPr>
        <w:pStyle w:val="ListParagraph"/>
        <w:numPr>
          <w:ilvl w:val="0"/>
          <w:numId w:val="5"/>
        </w:numPr>
        <w:spacing w:after="0"/>
      </w:pPr>
      <w:r>
        <w:t>SAC report &amp; request-J. Buffington presented</w:t>
      </w:r>
    </w:p>
    <w:p w:rsidR="00C52A5D" w:rsidRDefault="00C52A5D" w:rsidP="00C52A5D">
      <w:pPr>
        <w:pStyle w:val="ListParagraph"/>
        <w:spacing w:after="0"/>
        <w:ind w:left="1440"/>
      </w:pPr>
      <w:r>
        <w:t>Discussion</w:t>
      </w:r>
    </w:p>
    <w:p w:rsidR="00C52A5D" w:rsidRDefault="00C52A5D" w:rsidP="00C52A5D">
      <w:pPr>
        <w:pStyle w:val="ListParagraph"/>
        <w:spacing w:after="0"/>
        <w:ind w:left="1440"/>
      </w:pPr>
      <w:r>
        <w:rPr>
          <w:b/>
        </w:rPr>
        <w:t xml:space="preserve">MOTION TO ACCEPT </w:t>
      </w:r>
      <w:r>
        <w:t>the SAC Report regarding SIRs (A. Anderson/T. Hawkins; vote: 8-0-0)</w:t>
      </w:r>
    </w:p>
    <w:p w:rsidR="00C52A5D" w:rsidRDefault="00C52A5D" w:rsidP="00C52A5D">
      <w:pPr>
        <w:pStyle w:val="ListParagraph"/>
        <w:spacing w:after="0"/>
        <w:ind w:left="1440"/>
      </w:pPr>
      <w:r>
        <w:t>Charge to SAC-To identify a student-teacher evaluation form that could be used to replace SIRs.</w:t>
      </w:r>
    </w:p>
    <w:p w:rsidR="00C52A5D" w:rsidRDefault="00C52A5D" w:rsidP="00C52A5D">
      <w:pPr>
        <w:pStyle w:val="ListParagraph"/>
        <w:spacing w:after="0"/>
        <w:ind w:left="1440"/>
      </w:pPr>
    </w:p>
    <w:p w:rsidR="00C52A5D" w:rsidRDefault="00C52A5D" w:rsidP="00C52A5D">
      <w:pPr>
        <w:pStyle w:val="ListParagraph"/>
        <w:numPr>
          <w:ilvl w:val="0"/>
          <w:numId w:val="5"/>
        </w:numPr>
        <w:spacing w:after="0"/>
      </w:pPr>
      <w:r>
        <w:t>Constitution Changes</w:t>
      </w:r>
    </w:p>
    <w:p w:rsidR="00C52A5D" w:rsidRDefault="00C52A5D" w:rsidP="00C52A5D">
      <w:pPr>
        <w:pStyle w:val="ListParagraph"/>
        <w:numPr>
          <w:ilvl w:val="0"/>
          <w:numId w:val="6"/>
        </w:numPr>
        <w:spacing w:after="0"/>
      </w:pPr>
      <w:r>
        <w:t>Part-time advocate correction</w:t>
      </w:r>
    </w:p>
    <w:p w:rsidR="00C52A5D" w:rsidRDefault="00C52A5D" w:rsidP="00C52A5D">
      <w:pPr>
        <w:spacing w:after="0"/>
      </w:pPr>
    </w:p>
    <w:p w:rsidR="00C74AAF" w:rsidRDefault="00C74AAF" w:rsidP="00C52A5D">
      <w:pPr>
        <w:spacing w:after="0"/>
      </w:pPr>
      <w:r>
        <w:tab/>
        <w:t xml:space="preserve">        </w:t>
      </w:r>
      <w:r>
        <w:rPr>
          <w:b/>
        </w:rPr>
        <w:t>MOTION TO APPROVE</w:t>
      </w:r>
      <w:r>
        <w:t xml:space="preserve"> Part-time advocate corrections to the Constitution (C. Olsen/T. </w:t>
      </w:r>
      <w:r>
        <w:tab/>
      </w:r>
      <w:r>
        <w:tab/>
      </w:r>
      <w:r>
        <w:tab/>
        <w:t>Hawkins; vote: 8-0-0)</w:t>
      </w:r>
    </w:p>
    <w:p w:rsidR="00C74AAF" w:rsidRDefault="00C74AAF" w:rsidP="00C52A5D">
      <w:pPr>
        <w:spacing w:after="0"/>
      </w:pPr>
    </w:p>
    <w:p w:rsidR="00C74AAF" w:rsidRDefault="00C74AAF" w:rsidP="00C74AAF">
      <w:pPr>
        <w:pStyle w:val="ListParagraph"/>
        <w:numPr>
          <w:ilvl w:val="0"/>
          <w:numId w:val="1"/>
        </w:numPr>
        <w:spacing w:after="0"/>
      </w:pPr>
      <w:r>
        <w:t>Discussion items</w:t>
      </w:r>
    </w:p>
    <w:p w:rsidR="00C74AAF" w:rsidRDefault="00C74AAF" w:rsidP="00C74AAF">
      <w:pPr>
        <w:pStyle w:val="ListParagraph"/>
        <w:spacing w:after="0"/>
        <w:ind w:left="1080"/>
      </w:pPr>
    </w:p>
    <w:p w:rsidR="00C74AAF" w:rsidRDefault="00C74AAF" w:rsidP="00C74AAF">
      <w:pPr>
        <w:pStyle w:val="ListParagraph"/>
        <w:numPr>
          <w:ilvl w:val="0"/>
          <w:numId w:val="8"/>
        </w:numPr>
        <w:spacing w:after="0"/>
      </w:pPr>
      <w:r>
        <w:t>Proposed New University Policies</w:t>
      </w:r>
    </w:p>
    <w:p w:rsidR="00C74AAF" w:rsidRDefault="00C74AAF" w:rsidP="00C74AAF">
      <w:pPr>
        <w:pStyle w:val="ListParagraph"/>
        <w:numPr>
          <w:ilvl w:val="0"/>
          <w:numId w:val="9"/>
        </w:numPr>
        <w:spacing w:after="0"/>
      </w:pPr>
      <w:r>
        <w:t>Programs involving minors</w:t>
      </w:r>
    </w:p>
    <w:p w:rsidR="00C74AAF" w:rsidRDefault="00C74AAF" w:rsidP="00C74AAF">
      <w:pPr>
        <w:pStyle w:val="ListParagraph"/>
        <w:spacing w:after="0"/>
        <w:ind w:left="2160"/>
      </w:pPr>
      <w:r>
        <w:t>How is minor defined?  Is there a gray area?  May have to be defined by department or different areas of the university with recommendation by M. Sacopulos.</w:t>
      </w:r>
    </w:p>
    <w:p w:rsidR="00C74AAF" w:rsidRDefault="00C74AAF" w:rsidP="00C74AAF">
      <w:pPr>
        <w:pStyle w:val="ListParagraph"/>
        <w:spacing w:after="0"/>
        <w:ind w:left="2160"/>
      </w:pPr>
      <w:r>
        <w:t>Does the current background check include a sex registry?</w:t>
      </w:r>
    </w:p>
    <w:p w:rsidR="00C74AAF" w:rsidRDefault="00C74AAF" w:rsidP="00C74AAF">
      <w:pPr>
        <w:pStyle w:val="ListParagraph"/>
        <w:spacing w:after="0"/>
        <w:ind w:left="2160"/>
      </w:pPr>
      <w:r>
        <w:t>J. Maynard:  I can’t answer that right now.  There also may be some problems if one is out-of-state.</w:t>
      </w:r>
    </w:p>
    <w:p w:rsidR="00C74AAF" w:rsidRDefault="00C74AAF" w:rsidP="00C74AAF">
      <w:pPr>
        <w:pStyle w:val="ListParagraph"/>
        <w:spacing w:after="0"/>
        <w:ind w:left="2160"/>
      </w:pPr>
      <w:r>
        <w:t>V. Sheets:  Is it part of our current policy first or whether it is or it isn’t, employees who have been here for a number of years and haven’t had to do this…does this mean that they will regularly have to undergo…</w:t>
      </w:r>
    </w:p>
    <w:p w:rsidR="00C74AAF" w:rsidRDefault="00C74AAF" w:rsidP="00C74AAF">
      <w:pPr>
        <w:pStyle w:val="ListParagraph"/>
        <w:spacing w:after="0"/>
        <w:ind w:left="2160"/>
      </w:pPr>
      <w:r>
        <w:t xml:space="preserve">President:  If you have a program that has a one-time, short duration supervised involvement with minors, you are going to get you will.  Minor is defined as </w:t>
      </w:r>
      <w:r>
        <w:lastRenderedPageBreak/>
        <w:t xml:space="preserve">someone under 18.  We will have to talk to M. </w:t>
      </w:r>
      <w:proofErr w:type="spellStart"/>
      <w:r>
        <w:t>Sac</w:t>
      </w:r>
      <w:r w:rsidR="00596F75">
        <w:t>o</w:t>
      </w:r>
      <w:r>
        <w:t>pulos</w:t>
      </w:r>
      <w:proofErr w:type="spellEnd"/>
      <w:r>
        <w:t xml:space="preserve"> regarding how all this will unfold.</w:t>
      </w:r>
    </w:p>
    <w:p w:rsidR="00C74AAF" w:rsidRDefault="00C74AAF" w:rsidP="00C74AAF">
      <w:pPr>
        <w:pStyle w:val="ListParagraph"/>
        <w:spacing w:after="0"/>
        <w:ind w:left="2160"/>
      </w:pPr>
      <w:r>
        <w:t xml:space="preserve">J. Maynard:  This would require a cycle regarding background checks.  </w:t>
      </w:r>
    </w:p>
    <w:p w:rsidR="00C74AAF" w:rsidRDefault="00C74AAF" w:rsidP="00C74AAF">
      <w:pPr>
        <w:pStyle w:val="ListParagraph"/>
        <w:spacing w:after="0"/>
        <w:ind w:left="2160"/>
      </w:pPr>
      <w:r>
        <w:t>President:  Many of the agencies and Education already do this.</w:t>
      </w:r>
    </w:p>
    <w:p w:rsidR="00C74AAF" w:rsidRDefault="00C74AAF" w:rsidP="00C74AAF">
      <w:pPr>
        <w:pStyle w:val="ListParagraph"/>
        <w:spacing w:after="0"/>
        <w:ind w:left="2160"/>
      </w:pPr>
    </w:p>
    <w:p w:rsidR="00C74AAF" w:rsidRDefault="00C74AAF" w:rsidP="00C74AAF">
      <w:pPr>
        <w:pStyle w:val="ListParagraph"/>
        <w:numPr>
          <w:ilvl w:val="0"/>
          <w:numId w:val="9"/>
        </w:numPr>
        <w:spacing w:after="0"/>
      </w:pPr>
      <w:r>
        <w:t>Whistleblowers</w:t>
      </w:r>
    </w:p>
    <w:p w:rsidR="00C74AAF" w:rsidRDefault="00C74AAF" w:rsidP="00C74AAF">
      <w:pPr>
        <w:pStyle w:val="ListParagraph"/>
        <w:spacing w:after="0"/>
        <w:ind w:left="2160"/>
      </w:pPr>
      <w:r>
        <w:t>Is this to protect a whistleblower or require employees to become whistleblowers?  This policy lacks due process protection for the whistleblower.  (90512 needs to be articulated).  Checks and balances need to be put in place…need protection from retaliation.</w:t>
      </w:r>
    </w:p>
    <w:p w:rsidR="00C74AAF" w:rsidRDefault="007C4BC1" w:rsidP="00C74AAF">
      <w:pPr>
        <w:pStyle w:val="ListParagraph"/>
        <w:spacing w:after="0"/>
        <w:ind w:left="2160"/>
      </w:pPr>
      <w:r>
        <w:t>President</w:t>
      </w:r>
      <w:r w:rsidR="00C74AAF">
        <w:t>:  Whistleblower policy is in place for major infractions (e.g. embezzlement, etc.)</w:t>
      </w:r>
    </w:p>
    <w:p w:rsidR="00C74AAF" w:rsidRDefault="00C74AAF" w:rsidP="00C74AAF">
      <w:pPr>
        <w:pStyle w:val="ListParagraph"/>
        <w:spacing w:after="0"/>
        <w:ind w:left="2160"/>
      </w:pPr>
    </w:p>
    <w:p w:rsidR="00DE37A1" w:rsidRDefault="00DE37A1" w:rsidP="00DE37A1">
      <w:pPr>
        <w:pStyle w:val="ListParagraph"/>
        <w:numPr>
          <w:ilvl w:val="0"/>
          <w:numId w:val="8"/>
        </w:numPr>
        <w:spacing w:after="0"/>
      </w:pPr>
      <w:r>
        <w:t>Autonomy of Colleges</w:t>
      </w:r>
    </w:p>
    <w:p w:rsidR="00DE37A1" w:rsidRDefault="00596F75" w:rsidP="00DE37A1">
      <w:pPr>
        <w:pStyle w:val="ListParagraph"/>
        <w:numPr>
          <w:ilvl w:val="0"/>
          <w:numId w:val="8"/>
        </w:numPr>
        <w:spacing w:after="0"/>
      </w:pPr>
      <w:r>
        <w:t>Primary Authority definition b</w:t>
      </w:r>
      <w:bookmarkStart w:id="0" w:name="_GoBack"/>
      <w:bookmarkEnd w:id="0"/>
      <w:r w:rsidR="00DE37A1">
        <w:t>ased on the current Constitution.</w:t>
      </w:r>
    </w:p>
    <w:p w:rsidR="00DE37A1" w:rsidRDefault="00DE37A1" w:rsidP="00DE37A1">
      <w:pPr>
        <w:spacing w:after="0"/>
      </w:pPr>
    </w:p>
    <w:p w:rsidR="00DE37A1" w:rsidRPr="00C74AAF" w:rsidRDefault="00DE37A1" w:rsidP="00DE37A1">
      <w:pPr>
        <w:pStyle w:val="ListParagraph"/>
        <w:numPr>
          <w:ilvl w:val="0"/>
          <w:numId w:val="1"/>
        </w:numPr>
        <w:spacing w:after="0"/>
      </w:pPr>
      <w:r>
        <w:rPr>
          <w:b/>
        </w:rPr>
        <w:t xml:space="preserve">MOTION TO ADJOURN </w:t>
      </w:r>
      <w:r>
        <w:t>(C. Olsen/T. Hawkins; vote: 8-0-0) at 5:18pm.</w:t>
      </w:r>
    </w:p>
    <w:p w:rsidR="00C52A5D" w:rsidRDefault="00C52A5D" w:rsidP="007960F0">
      <w:pPr>
        <w:pStyle w:val="ListParagraph"/>
        <w:spacing w:after="0"/>
        <w:ind w:left="1440"/>
      </w:pPr>
    </w:p>
    <w:sectPr w:rsidR="00C5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1E4B"/>
    <w:multiLevelType w:val="hybridMultilevel"/>
    <w:tmpl w:val="ED6CFD1E"/>
    <w:lvl w:ilvl="0" w:tplc="A89C1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F939C7"/>
    <w:multiLevelType w:val="hybridMultilevel"/>
    <w:tmpl w:val="B29EC69E"/>
    <w:lvl w:ilvl="0" w:tplc="BB08A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C3435"/>
    <w:multiLevelType w:val="hybridMultilevel"/>
    <w:tmpl w:val="84D09264"/>
    <w:lvl w:ilvl="0" w:tplc="F56E37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7A475B"/>
    <w:multiLevelType w:val="hybridMultilevel"/>
    <w:tmpl w:val="AEA0E6AE"/>
    <w:lvl w:ilvl="0" w:tplc="3F0E6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6B42CB"/>
    <w:multiLevelType w:val="hybridMultilevel"/>
    <w:tmpl w:val="BDA60C4C"/>
    <w:lvl w:ilvl="0" w:tplc="25C079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99152F3"/>
    <w:multiLevelType w:val="hybridMultilevel"/>
    <w:tmpl w:val="F2EA8456"/>
    <w:lvl w:ilvl="0" w:tplc="C1FA2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713893"/>
    <w:multiLevelType w:val="hybridMultilevel"/>
    <w:tmpl w:val="719E27AA"/>
    <w:lvl w:ilvl="0" w:tplc="996C7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DE7820"/>
    <w:multiLevelType w:val="hybridMultilevel"/>
    <w:tmpl w:val="A57C2AC0"/>
    <w:lvl w:ilvl="0" w:tplc="F4DE7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B01AA"/>
    <w:multiLevelType w:val="hybridMultilevel"/>
    <w:tmpl w:val="B072AFB4"/>
    <w:lvl w:ilvl="0" w:tplc="9DFAF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3"/>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F0"/>
    <w:rsid w:val="001059F1"/>
    <w:rsid w:val="0039728F"/>
    <w:rsid w:val="00596F75"/>
    <w:rsid w:val="007960F0"/>
    <w:rsid w:val="007C4BC1"/>
    <w:rsid w:val="00C52A5D"/>
    <w:rsid w:val="00C74AAF"/>
    <w:rsid w:val="00DE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2013-01-17T13:31:00Z</dcterms:created>
  <dcterms:modified xsi:type="dcterms:W3CDTF">2013-01-17T14:39:00Z</dcterms:modified>
</cp:coreProperties>
</file>